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0C78ED5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B55119">
        <w:rPr>
          <w:rFonts w:cs="Arial"/>
          <w:bCs/>
          <w:sz w:val="22"/>
          <w:szCs w:val="22"/>
        </w:rPr>
        <w:t xml:space="preserve">TDoc </w:t>
      </w:r>
      <w:r w:rsidR="00B55119" w:rsidRPr="00B55119">
        <w:rPr>
          <w:rFonts w:cs="Arial"/>
          <w:noProof w:val="0"/>
          <w:sz w:val="22"/>
          <w:szCs w:val="22"/>
        </w:rPr>
        <w:t>S</w:t>
      </w:r>
      <w:r w:rsidR="00B55119">
        <w:rPr>
          <w:rFonts w:cs="Arial"/>
          <w:noProof w:val="0"/>
          <w:sz w:val="22"/>
          <w:szCs w:val="22"/>
        </w:rPr>
        <w:t>3</w:t>
      </w:r>
      <w:bookmarkStart w:id="3" w:name="_GoBack"/>
      <w:bookmarkEnd w:id="3"/>
      <w:r w:rsidR="00B55119" w:rsidRPr="00B55119">
        <w:rPr>
          <w:rFonts w:cs="Arial"/>
          <w:noProof w:val="0"/>
          <w:sz w:val="22"/>
          <w:szCs w:val="22"/>
        </w:rPr>
        <w:t>-210367</w:t>
      </w:r>
    </w:p>
    <w:p w14:paraId="23FAB621" w14:textId="77777777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23A3">
        <w:rPr>
          <w:rFonts w:ascii="Arial" w:hAnsi="Arial" w:cs="Arial"/>
          <w:b/>
          <w:sz w:val="22"/>
          <w:szCs w:val="22"/>
        </w:rPr>
        <w:t xml:space="preserve">Draft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Changes to SoR Delivery Mechanism </w:t>
      </w:r>
    </w:p>
    <w:p w14:paraId="1B6F5DE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223A3">
        <w:rPr>
          <w:rFonts w:ascii="Arial" w:hAnsi="Arial" w:cs="Arial"/>
          <w:b/>
          <w:bCs/>
          <w:sz w:val="22"/>
          <w:szCs w:val="22"/>
        </w:rPr>
        <w:t>C1-207736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223A3">
        <w:rPr>
          <w:rFonts w:ascii="Arial" w:hAnsi="Arial" w:cs="Arial"/>
          <w:b/>
          <w:bCs/>
          <w:sz w:val="22"/>
          <w:szCs w:val="22"/>
        </w:rPr>
        <w:t>Changes to SoR Delivery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4223A3">
        <w:rPr>
          <w:rFonts w:ascii="Arial" w:hAnsi="Arial" w:cs="Arial"/>
          <w:b/>
          <w:bCs/>
          <w:sz w:val="22"/>
          <w:szCs w:val="22"/>
        </w:rPr>
        <w:t>from CT1</w:t>
      </w:r>
    </w:p>
    <w:p w14:paraId="1A7193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12382F06" w14:textId="18286C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B2">
        <w:rPr>
          <w:rFonts w:ascii="Arial" w:hAnsi="Arial" w:cs="Arial"/>
          <w:b/>
          <w:bCs/>
          <w:sz w:val="22"/>
          <w:szCs w:val="22"/>
        </w:rPr>
        <w:t>5GS_Ph1-SEC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6EDBED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8C5C4A">
        <w:rPr>
          <w:rFonts w:ascii="Arial" w:hAnsi="Arial" w:cs="Arial"/>
          <w:b/>
          <w:bCs/>
          <w:sz w:val="22"/>
          <w:szCs w:val="22"/>
        </w:rPr>
        <w:t>1</w:t>
      </w:r>
    </w:p>
    <w:p w14:paraId="736663D2" w14:textId="3F4E24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/>
          <w:b/>
          <w:bCs/>
          <w:sz w:val="22"/>
          <w:szCs w:val="22"/>
        </w:rPr>
        <w:t>CT</w:t>
      </w:r>
      <w:r w:rsidR="008C5C4A">
        <w:rPr>
          <w:rFonts w:ascii="Arial" w:hAnsi="Arial" w:cs="Arial"/>
          <w:b/>
          <w:bCs/>
          <w:sz w:val="22"/>
          <w:szCs w:val="22"/>
        </w:rPr>
        <w:t>4</w:t>
      </w:r>
    </w:p>
    <w:bookmarkEnd w:id="9"/>
    <w:bookmarkEnd w:id="10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7E0">
        <w:rPr>
          <w:rFonts w:ascii="Arial" w:hAnsi="Arial" w:cs="Arial"/>
          <w:b/>
          <w:bCs/>
          <w:sz w:val="22"/>
          <w:szCs w:val="22"/>
        </w:rPr>
        <w:t>Juan Deng</w:t>
      </w:r>
    </w:p>
    <w:p w14:paraId="0CD20FD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867E0">
        <w:rPr>
          <w:rFonts w:ascii="Arial" w:hAnsi="Arial" w:cs="Arial"/>
          <w:b/>
          <w:bCs/>
          <w:sz w:val="22"/>
          <w:szCs w:val="22"/>
        </w:rPr>
        <w:t>Dengjuan5@huawei.com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666E" w:rsidRPr="00632029">
        <w:rPr>
          <w:color w:val="000000"/>
        </w:rPr>
        <w:t>None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211CB9AD" w14:textId="40A641C5" w:rsidR="00CE2FE9" w:rsidRDefault="00BF205B" w:rsidP="00BA445D">
      <w:pPr>
        <w:rPr>
          <w:color w:val="000000"/>
        </w:rPr>
      </w:pPr>
      <w:r>
        <w:rPr>
          <w:color w:val="000000"/>
        </w:rPr>
        <w:t xml:space="preserve">From security point of view, </w:t>
      </w:r>
      <w:r w:rsidR="00406B2D">
        <w:rPr>
          <w:color w:val="000000"/>
        </w:rPr>
        <w:t xml:space="preserve">it is understood in SA3 that </w:t>
      </w:r>
      <w:r>
        <w:rPr>
          <w:color w:val="000000"/>
        </w:rPr>
        <w:t xml:space="preserve">AMF does not need to </w:t>
      </w:r>
      <w:r w:rsidRPr="00194C34">
        <w:t>understand the content of the SOR transparent container</w:t>
      </w:r>
      <w:r>
        <w:t xml:space="preserve"> when transmitted </w:t>
      </w:r>
      <w:r w:rsidR="00194C34">
        <w:t xml:space="preserve">via the AMF </w:t>
      </w:r>
      <w:r>
        <w:t>from UDM to UE</w:t>
      </w:r>
      <w:r w:rsidR="00194C34">
        <w:t xml:space="preserve"> or from UE to UDM. </w:t>
      </w:r>
      <w:r w:rsidR="00617FB0" w:rsidRPr="00632029">
        <w:rPr>
          <w:color w:val="000000"/>
        </w:rPr>
        <w:t xml:space="preserve"> </w:t>
      </w:r>
    </w:p>
    <w:p w14:paraId="226B9232" w14:textId="7BA6020A" w:rsidR="00617FB0" w:rsidRPr="00632029" w:rsidRDefault="00726104" w:rsidP="00BA445D">
      <w:pPr>
        <w:rPr>
          <w:iCs/>
          <w:color w:val="000000"/>
          <w:lang w:eastAsia="zh-CN"/>
        </w:rPr>
      </w:pPr>
      <w:r w:rsidRPr="00632029">
        <w:rPr>
          <w:iCs/>
          <w:color w:val="000000"/>
          <w:lang w:eastAsia="zh-CN"/>
        </w:rPr>
        <w:t xml:space="preserve">TS 33.501 </w:t>
      </w:r>
      <w:r w:rsidR="00FC4CD6">
        <w:rPr>
          <w:iCs/>
          <w:color w:val="000000"/>
          <w:lang w:eastAsia="zh-CN"/>
        </w:rPr>
        <w:t xml:space="preserve">Rel-17 </w:t>
      </w:r>
      <w:r w:rsidRPr="00632029">
        <w:rPr>
          <w:iCs/>
          <w:color w:val="000000"/>
          <w:lang w:eastAsia="zh-CN"/>
        </w:rPr>
        <w:t xml:space="preserve">is under </w:t>
      </w:r>
      <w:r w:rsidR="00EF67FF" w:rsidRPr="00632029">
        <w:rPr>
          <w:iCs/>
          <w:color w:val="000000"/>
          <w:lang w:eastAsia="zh-CN"/>
        </w:rPr>
        <w:t>development</w:t>
      </w:r>
      <w:r w:rsidR="00CC6C64">
        <w:rPr>
          <w:rFonts w:hint="eastAsia"/>
          <w:iCs/>
          <w:color w:val="000000"/>
          <w:lang w:eastAsia="zh-CN"/>
        </w:rPr>
        <w:t>.</w:t>
      </w:r>
      <w:r w:rsidR="00CC6C64">
        <w:rPr>
          <w:iCs/>
          <w:color w:val="000000"/>
          <w:lang w:eastAsia="zh-CN"/>
        </w:rPr>
        <w:t xml:space="preserve"> </w:t>
      </w:r>
      <w:r w:rsidR="007A6333" w:rsidRPr="00632029">
        <w:rPr>
          <w:iCs/>
          <w:color w:val="000000"/>
          <w:lang w:eastAsia="zh-CN"/>
        </w:rPr>
        <w:t>SA3 sees no diverge</w:t>
      </w:r>
      <w:r w:rsidR="00FF5181" w:rsidRPr="00632029">
        <w:rPr>
          <w:iCs/>
          <w:color w:val="000000"/>
          <w:lang w:eastAsia="zh-CN"/>
        </w:rPr>
        <w:t>nce</w:t>
      </w:r>
      <w:r w:rsidR="001659A7">
        <w:rPr>
          <w:iCs/>
          <w:color w:val="000000"/>
          <w:lang w:eastAsia="zh-CN"/>
        </w:rPr>
        <w:t xml:space="preserve"> from</w:t>
      </w:r>
      <w:r w:rsidR="007A6333" w:rsidRPr="00632029">
        <w:rPr>
          <w:iCs/>
          <w:color w:val="000000"/>
          <w:lang w:eastAsia="zh-CN"/>
        </w:rPr>
        <w:t xml:space="preserve"> the above understanding</w:t>
      </w:r>
      <w:r w:rsidR="00406B2D">
        <w:rPr>
          <w:iCs/>
          <w:color w:val="000000"/>
          <w:lang w:eastAsia="zh-CN"/>
        </w:rPr>
        <w:t xml:space="preserve"> in TS 33.5</w:t>
      </w:r>
      <w:r w:rsidR="00CC6C64">
        <w:rPr>
          <w:iCs/>
          <w:color w:val="000000"/>
          <w:lang w:eastAsia="zh-CN"/>
        </w:rPr>
        <w:t>01 Rel-17 though.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7777777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CT1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86F271C" w14:textId="642CA7B8" w:rsidR="002F1940" w:rsidRPr="006052AD" w:rsidRDefault="006052AD" w:rsidP="002F1940">
      <w:bookmarkStart w:id="11" w:name="OLE_LINK55"/>
      <w:bookmarkStart w:id="12" w:name="OLE_LINK56"/>
      <w:bookmarkStart w:id="13" w:name="OLE_LINK53"/>
      <w:bookmarkStart w:id="14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DD677A">
        <w:tab/>
      </w:r>
      <w:r w:rsidR="002F1940" w:rsidRPr="006052AD">
        <w:tab/>
      </w:r>
      <w:bookmarkEnd w:id="11"/>
      <w:bookmarkEnd w:id="12"/>
      <w:r w:rsidRPr="006052AD">
        <w:t>Electr</w:t>
      </w:r>
      <w:r>
        <w:t>onic meeting</w:t>
      </w:r>
    </w:p>
    <w:p w14:paraId="1B3C3045" w14:textId="77777777" w:rsidR="002F1940" w:rsidRDefault="006052AD" w:rsidP="002F1940">
      <w:r>
        <w:t>SA3#103e</w:t>
      </w:r>
      <w:r w:rsidR="002F1940">
        <w:tab/>
      </w:r>
      <w:r>
        <w:t>17 - 28 may 2021</w:t>
      </w:r>
      <w:bookmarkEnd w:id="13"/>
      <w:bookmarkEnd w:id="14"/>
      <w:r>
        <w:tab/>
      </w:r>
      <w:r>
        <w:tab/>
        <w:t>Electronic meeting</w:t>
      </w:r>
    </w:p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38B33" w14:textId="77777777" w:rsidR="008C3537" w:rsidRDefault="008C3537">
      <w:pPr>
        <w:spacing w:after="0"/>
      </w:pPr>
      <w:r>
        <w:separator/>
      </w:r>
    </w:p>
  </w:endnote>
  <w:endnote w:type="continuationSeparator" w:id="0">
    <w:p w14:paraId="3E7B1C84" w14:textId="77777777" w:rsidR="008C3537" w:rsidRDefault="008C35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ADC3A" w14:textId="77777777" w:rsidR="008C3537" w:rsidRDefault="008C3537">
      <w:pPr>
        <w:spacing w:after="0"/>
      </w:pPr>
      <w:r>
        <w:separator/>
      </w:r>
    </w:p>
  </w:footnote>
  <w:footnote w:type="continuationSeparator" w:id="0">
    <w:p w14:paraId="383132BE" w14:textId="77777777" w:rsidR="008C3537" w:rsidRDefault="008C35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27DB2"/>
    <w:rsid w:val="00031DE9"/>
    <w:rsid w:val="00034106"/>
    <w:rsid w:val="000F6242"/>
    <w:rsid w:val="00160BA8"/>
    <w:rsid w:val="001659A7"/>
    <w:rsid w:val="001940E3"/>
    <w:rsid w:val="00194C34"/>
    <w:rsid w:val="001B07FA"/>
    <w:rsid w:val="002949B8"/>
    <w:rsid w:val="002D44CA"/>
    <w:rsid w:val="002F1940"/>
    <w:rsid w:val="00332F33"/>
    <w:rsid w:val="00383545"/>
    <w:rsid w:val="003D055D"/>
    <w:rsid w:val="00406B2D"/>
    <w:rsid w:val="004223A3"/>
    <w:rsid w:val="00433500"/>
    <w:rsid w:val="00433F71"/>
    <w:rsid w:val="00440D43"/>
    <w:rsid w:val="004E3939"/>
    <w:rsid w:val="00547B73"/>
    <w:rsid w:val="005F26DD"/>
    <w:rsid w:val="006052AD"/>
    <w:rsid w:val="00617FB0"/>
    <w:rsid w:val="00632029"/>
    <w:rsid w:val="00633509"/>
    <w:rsid w:val="00726104"/>
    <w:rsid w:val="00792855"/>
    <w:rsid w:val="007A3E67"/>
    <w:rsid w:val="007A6333"/>
    <w:rsid w:val="007F4F92"/>
    <w:rsid w:val="008574DB"/>
    <w:rsid w:val="0088209F"/>
    <w:rsid w:val="008B6E67"/>
    <w:rsid w:val="008C3537"/>
    <w:rsid w:val="008C5C4A"/>
    <w:rsid w:val="008D772F"/>
    <w:rsid w:val="008F773F"/>
    <w:rsid w:val="0099764C"/>
    <w:rsid w:val="009C1B6B"/>
    <w:rsid w:val="00A15B94"/>
    <w:rsid w:val="00A20F05"/>
    <w:rsid w:val="00A36F8D"/>
    <w:rsid w:val="00A867E0"/>
    <w:rsid w:val="00AF4BEC"/>
    <w:rsid w:val="00B00056"/>
    <w:rsid w:val="00B3784E"/>
    <w:rsid w:val="00B55119"/>
    <w:rsid w:val="00B6539F"/>
    <w:rsid w:val="00B97703"/>
    <w:rsid w:val="00BA445D"/>
    <w:rsid w:val="00BB5769"/>
    <w:rsid w:val="00BF205B"/>
    <w:rsid w:val="00BF5EE5"/>
    <w:rsid w:val="00C6666E"/>
    <w:rsid w:val="00CC6C64"/>
    <w:rsid w:val="00CE2FE9"/>
    <w:rsid w:val="00CF6087"/>
    <w:rsid w:val="00DD677A"/>
    <w:rsid w:val="00EF67FF"/>
    <w:rsid w:val="00F23345"/>
    <w:rsid w:val="00F47513"/>
    <w:rsid w:val="00F621D6"/>
    <w:rsid w:val="00F803BE"/>
    <w:rsid w:val="00FB712A"/>
    <w:rsid w:val="00FC231D"/>
    <w:rsid w:val="00FC4CD6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HW1</cp:lastModifiedBy>
  <cp:revision>54</cp:revision>
  <cp:lastPrinted>2002-04-23T07:10:00Z</cp:lastPrinted>
  <dcterms:created xsi:type="dcterms:W3CDTF">2020-01-14T15:01:00Z</dcterms:created>
  <dcterms:modified xsi:type="dcterms:W3CDTF">2021-01-11T10:35:00Z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(2)JGeW4XzxuiM1XjCtQ0JmuzBuudoOdARr1TCNDjv32XgCjghI6E4DofEY9HKN+YEiSVTzyiC6
13LrlkJLSjv7nzBYk8q68X3AZos63+qlCRgd0Yrpx1hG28NGu/iWaetiZCeOLn/81KJS9LV2
COBjYF6b8kTowIUQU+SeSJkHTZD5X2NbvYmt5blo5wNz0b8FCLWI8tFqxyUCnNb8FjcUKLvv
0A0tTTY1Vb+KU7KDx7</vt:lpwstr>
  </property>
  <property fmtid="{D5CDD505-2E9C-101B-9397-08002B2CF9AE}" pid="3" name="_2015_ms_pID_7253431">
    <vt:lpwstr>/pr1GOYOhcclf+u6iqCVJXdekZiYlgs9MUcozJKWNW+R6VmbYZKI7R
EMAQR7exFpg3PT/h3ZHgLhaROVkt8rjFQk/rJtLoyozXIarc+lQEsCJfyZEBUJKeJOm2d2Mg
V0gAZeBYbPMmakRy6ZyWP/IwFshvOYuA+QZ99eEOIjzPhBsa2WQApHKL1Wl7Bd//Q3KJBAOH
gGJdPiiO2bYjg4kX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1610361298</vt:lpwstr>
  </property>
</Properties>
</file>